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C05" w:rsidRPr="00C90A50" w:rsidRDefault="00FA2C05">
      <w:pPr>
        <w:rPr>
          <w:rFonts w:hint="cs"/>
          <w:b/>
          <w:bCs/>
          <w:sz w:val="40"/>
          <w:szCs w:val="40"/>
          <w:u w:val="single"/>
          <w:rtl/>
          <w:lang w:bidi="ar-EG"/>
        </w:rPr>
      </w:pPr>
      <w:r w:rsidRPr="00C90A50">
        <w:rPr>
          <w:rFonts w:hint="cs"/>
          <w:b/>
          <w:bCs/>
          <w:sz w:val="40"/>
          <w:szCs w:val="40"/>
          <w:u w:val="single"/>
          <w:rtl/>
          <w:lang w:bidi="ar-EG"/>
        </w:rPr>
        <w:t>مساحة خاصة</w:t>
      </w:r>
    </w:p>
    <w:p w:rsidR="005F6C93" w:rsidRDefault="00C90A50" w:rsidP="00C90A50">
      <w:pPr>
        <w:jc w:val="center"/>
        <w:rPr>
          <w:rFonts w:hint="cs"/>
          <w:b/>
          <w:bCs/>
          <w:sz w:val="56"/>
          <w:szCs w:val="56"/>
          <w:rtl/>
          <w:lang w:bidi="ar-EG"/>
        </w:rPr>
      </w:pPr>
      <w:r>
        <w:rPr>
          <w:rFonts w:hint="cs"/>
          <w:b/>
          <w:bCs/>
          <w:sz w:val="56"/>
          <w:szCs w:val="56"/>
          <w:rtl/>
          <w:lang w:bidi="ar-EG"/>
        </w:rPr>
        <w:t xml:space="preserve">شيخ </w:t>
      </w:r>
      <w:r w:rsidR="005F6C93" w:rsidRPr="00FA2C05">
        <w:rPr>
          <w:rFonts w:hint="cs"/>
          <w:b/>
          <w:bCs/>
          <w:sz w:val="56"/>
          <w:szCs w:val="56"/>
          <w:rtl/>
          <w:lang w:bidi="ar-EG"/>
        </w:rPr>
        <w:t>طريقة يصبح ملكا</w:t>
      </w:r>
    </w:p>
    <w:p w:rsidR="00C90A50" w:rsidRPr="00C90A50" w:rsidRDefault="00C90A50" w:rsidP="00C90A50">
      <w:pPr>
        <w:jc w:val="right"/>
        <w:rPr>
          <w:rFonts w:hint="cs"/>
          <w:b/>
          <w:bCs/>
          <w:sz w:val="32"/>
          <w:szCs w:val="32"/>
          <w:u w:val="single"/>
          <w:rtl/>
          <w:lang w:bidi="ar-EG"/>
        </w:rPr>
      </w:pPr>
      <w:r w:rsidRPr="00C90A50">
        <w:rPr>
          <w:rFonts w:hint="cs"/>
          <w:b/>
          <w:bCs/>
          <w:sz w:val="32"/>
          <w:szCs w:val="32"/>
          <w:u w:val="single"/>
          <w:rtl/>
          <w:lang w:bidi="ar-EG"/>
        </w:rPr>
        <w:t>د.أحمد ابراهيم الفقيه</w:t>
      </w:r>
    </w:p>
    <w:p w:rsidR="006648EF" w:rsidRPr="00FA2C05" w:rsidRDefault="00FA2C05" w:rsidP="00C90A50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                                  </w:t>
      </w:r>
      <w:r w:rsidR="005F6C93" w:rsidRPr="00FA2C05">
        <w:rPr>
          <w:rFonts w:hint="cs"/>
          <w:b/>
          <w:bCs/>
          <w:sz w:val="28"/>
          <w:szCs w:val="28"/>
          <w:rtl/>
          <w:lang w:bidi="ar-EG"/>
        </w:rPr>
        <w:t>تمر هذه الايام الذكرى الثلاثون لرحيل الملك ادريس السنوسي ملك ليبيا الذي اطاح به انقلاب القذافي، في اليوم الاول من سبتمبر المشئوم عام 1969 ، وحركت الذكرى لواعج الشوق والمحبة في قلوب المحبين لع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ه</w:t>
      </w:r>
      <w:r w:rsidR="005F6C93" w:rsidRPr="00FA2C05">
        <w:rPr>
          <w:rFonts w:hint="cs"/>
          <w:b/>
          <w:bCs/>
          <w:sz w:val="28"/>
          <w:szCs w:val="28"/>
          <w:rtl/>
          <w:lang w:bidi="ar-EG"/>
        </w:rPr>
        <w:t>ده، والمريدين لطريقته، فغمرت موجات الاثير واعمدة الصحف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 الليبية،</w:t>
      </w:r>
      <w:r w:rsidR="005F6C93" w:rsidRPr="00FA2C05">
        <w:rPr>
          <w:rFonts w:hint="cs"/>
          <w:b/>
          <w:bCs/>
          <w:sz w:val="28"/>
          <w:szCs w:val="28"/>
          <w:rtl/>
          <w:lang w:bidi="ar-EG"/>
        </w:rPr>
        <w:t xml:space="preserve"> فيوض العواطف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5F6C93" w:rsidRPr="00FA2C05">
        <w:rPr>
          <w:rFonts w:hint="cs"/>
          <w:b/>
          <w:bCs/>
          <w:sz w:val="28"/>
          <w:szCs w:val="28"/>
          <w:rtl/>
          <w:lang w:bidi="ar-EG"/>
        </w:rPr>
        <w:t xml:space="preserve"> وكلمات الثناء والمديح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5F6C93"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التي تبالغ في تمجيد ملك ليبيا السابق الملك ادريس الاول والاخير ، رحمه الله ،  حتى لتكاد تضعه في صورة ملاك هبط من السماء ، و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>الحقيقة انه بالتاكيد ليس ملاكا ولكنه ايضا ليس فاسدا ولا شريرا ولا عميلا كما يقول النظام السابق في اعلامه خلال اكثر من اربعين عاما بهدف تشويه صورته وصورة نظامه ، وهي صورة لم تكتسب قبولا في اعين المعارضين لعهد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>ه والمناو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ئ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>ين له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 xml:space="preserve"> عندما كان ملكا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الا بعد مقارنتها بصورة النظام الاجرامي الذي جاء بعده، بسبب ما شاهدوه وعاينوه واكتووا بنيرانه من النظام الاستبدادي الانقلابي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 الذي قاد البلاد الى الدمار وال</w:t>
      </w:r>
      <w:r w:rsidR="00DB2387" w:rsidRPr="00FA2C05">
        <w:rPr>
          <w:rFonts w:hint="cs"/>
          <w:b/>
          <w:bCs/>
          <w:sz w:val="28"/>
          <w:szCs w:val="28"/>
          <w:rtl/>
          <w:lang w:bidi="ar-EG"/>
        </w:rPr>
        <w:t>خراب والانهيار خلال عقود من حكمه الاغبر الاسود .</w:t>
      </w:r>
    </w:p>
    <w:p w:rsidR="00DB2387" w:rsidRPr="00FA2C05" w:rsidRDefault="00DB2387" w:rsidP="00164F12">
      <w:pPr>
        <w:jc w:val="both"/>
        <w:rPr>
          <w:rFonts w:hint="cs"/>
          <w:b/>
          <w:bCs/>
          <w:sz w:val="28"/>
          <w:szCs w:val="28"/>
          <w:rtl/>
          <w:lang w:bidi="ar-EG"/>
        </w:rPr>
      </w:pP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           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وكما يقول تاريخ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السيد ادريس السنوسي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>، فقد كان شيخا لجمعية دعوية جهادية اسلامية ذات طابع صوفي ، وتحول الى ملك يسوس دولة حديثة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ويدير مؤسساتها التي تنتمي الى عصر التطور والتجديد، ومكتسبات العصر الحقوقية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التي حصلت بعد الحرب العالمية وبعد تاسيس هيئة الامم المتحدة ، خاصة وان ليبيا حصلت على استقلالها على يد هذه الهيئة الاممية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وهي التي اشرفت على وضع الاسس لهيكلية الادراة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ودواليب الحكم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وهي التي اشرفت على وضع الدستور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واسهمت في وضع ما يتبعه من نظم وقوانين،</w:t>
      </w: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>الا انه باعتباره شيخ طريقة صوفية جهادية ، فانه لم يكن يرى له مرجعية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ولا وسيلة لفهم وظيفته ودوره ، الا دولة الخلافة ، وامارة المؤمنين ، واسلوب البيعة ، ولهذا كان ديدنه ان يكون عفيفا نزيها في شخصه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وفي سلوكه ،وامنا وعادلا فيما يصدره من احكام وقرارات ، ولكن باسلوب اصحاب الخلافة والبيعة ، ومثلهم كان فرديا في الحكم واصدار القرارات ،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د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ون ان يشوبه ما يشوب الطغاة المعاصرين والعسكرين من جنون بالحكم وجنون بالسلطة واستحواذ على مقدرات الناس، فهو بالعكس من ذلك كان زاهدا ،  وكان يقضى حياته اشبه بحياة النساك،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وهي ناحية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رغم ايجابيتها في طهارة ونقاء الرجل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 الا انها كانت ذات نتائج سلبية،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بالنسبة لمباشرة دولة تحتاج الى ان تكون الهم الشاغل للمسئول الاول فيها ، ولهذا فهو لم يكن يحتمل المؤسسات الدستورية ، ولم يحتمل البرلمان ، ولم يحتمل الاحزاب ، ولم يحتمل الزعامات الوطنية ، وساشرح كيف كان تعامله مع هذه المفردات التي تتكون منها الدولة الحديثة، فقد عمد فور استلامه السلطة الى الغاء الاحزاب التي كان لها حضور كبير ايام الانتداب السابق للاستقلال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>،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وكانت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 هي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القابلة التي ولدت على يديها دولة الاستقلال ، اما البرلمان فقد بدأ بالغاء دوره 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منذ بدء انشائه ،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>عندما تم الحضر على دخول عناصر حزب المؤتمر الى هذا البرلمان</w:t>
      </w:r>
      <w:r w:rsidR="00C90A50">
        <w:rPr>
          <w:rFonts w:hint="cs"/>
          <w:b/>
          <w:bCs/>
          <w:sz w:val="28"/>
          <w:szCs w:val="28"/>
          <w:rtl/>
          <w:lang w:bidi="ar-EG"/>
        </w:rPr>
        <w:t xml:space="preserve">، في اول انتخابات تتم في عهده،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وكان بشهادة اهل المرحلة حزب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lastRenderedPageBreak/>
        <w:t>الاغلبية الذي حطمت</w:t>
      </w:r>
      <w:r w:rsidR="00C90A50" w:rsidRPr="00C90A50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C90A50" w:rsidRPr="00FA2C05">
        <w:rPr>
          <w:rFonts w:hint="cs"/>
          <w:b/>
          <w:bCs/>
          <w:sz w:val="28"/>
          <w:szCs w:val="28"/>
          <w:rtl/>
          <w:lang w:bidi="ar-EG"/>
        </w:rPr>
        <w:t>الحكومة المؤقتة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الصناديق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 xml:space="preserve"> من اجله،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 xml:space="preserve"> وزيفت 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242CB1" w:rsidRPr="00FA2C05">
        <w:rPr>
          <w:rFonts w:hint="cs"/>
          <w:b/>
          <w:bCs/>
          <w:sz w:val="28"/>
          <w:szCs w:val="28"/>
          <w:rtl/>
          <w:lang w:bidi="ar-EG"/>
        </w:rPr>
        <w:t>الانتخابات لكي لا يفوز الا باعضاء لا يزيدون عن اصابع اليد الواحدة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، وصار تزييف الانتخابات في كل دورة برلمانية اسلوبا معتمدا طوال العهد الملكي، اما ضيقه بالسلطة القضائية فلم  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وجود ولا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ظهور له الا اذا اتصل الامر بناحية  دستورية ، ويذكر اهل ذلك العهد الاشكال الدستوري الذي حصل في السنوات الاولى لحكمه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عندما ابطل القاضي المصري علي علي منصور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مرسوما ملكيا اصدره الادريس الاول ، ومرت البلاد بازمة عنيفة بسبب ذلك الاشكال الدستوري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وقام اعوان الحكومة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بتقديم مسرحية هزيلة هي اخراج بعض الناس البسطاء من عمال وشرطة في ملابس مدنية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يهتفون هتافا هزليا بسقوط العدالة .  كدليل على عجز الملك بمرجعيته الدينية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مرجعية الخلافة والبيعة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في التعامل مع جسم مثل المحكمة الدستورية ، اما عدم احتماله لوجود اية شخصية اخرى 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تحظى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ب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>شراكة في الزعامة والنفوذ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وتتقاسم معه 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 xml:space="preserve">التاثير في 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>الحراك الشعبي ، فهو ما لم يكن واردا في عهده ، وفي حين استطاع تجميد كل عناصر الحراك الشعبي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السابق لتنصيبه ملكا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مثل مصطفى بن عامر رئيس جمعية عمر المختار في برقة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وعلى الفقي حسن رئيس حزب الكتلة في طرابلس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B22826" w:rsidRPr="00FA2C05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>فانه لم يكن ثمة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 xml:space="preserve"> بد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من المواجهة مع اكبر زعماء هذا الحراك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واكثرهم سيطرة على قلوب الناس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وهو الزعيم الكبير بشيربك السعداوي، الذي تعامل معه بمنتهى القسوة عندما جرده من جنسيته الليبية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واخرجه عند الفجر من بيته عن طريق مدير شرطة الانتداب الذي واصل عمله تحت النظام الملكي شوقي سعد الفلسطيني الاصل ، واخذته طائرة من طرابلس الى المنفي وبقى مبعدا مطرودا من وطنه حتى مات في بيروت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بعد ذلك بخمس سنوا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ت. وبقى بعض اهل  هذا الحراك من خصومه القدامى،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في المهجر وفي مقدمتهم الشيخ الطاهر الزاوي رحمه الله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 w:rsidR="00FA2C05" w:rsidRPr="00FA2C05">
        <w:rPr>
          <w:rFonts w:hint="cs"/>
          <w:b/>
          <w:bCs/>
          <w:sz w:val="28"/>
          <w:szCs w:val="28"/>
          <w:rtl/>
          <w:lang w:bidi="ar-EG"/>
        </w:rPr>
        <w:t xml:space="preserve"> الذي لم يعد الا في اخر عام من نظام الملك ، بعد ان رفع التماسا اليه ، فكان من الكرم والاريحية بان وافق على الالتماس وان يعود الشيخ الطاهر لكي يلاقي ربه في بلاده وكان على مشارف الثمانين من عمره .</w:t>
      </w:r>
    </w:p>
    <w:p w:rsidR="00FA2C05" w:rsidRPr="00FA2C05" w:rsidRDefault="00FA2C05" w:rsidP="00DB2387">
      <w:pPr>
        <w:rPr>
          <w:rFonts w:hint="cs"/>
          <w:b/>
          <w:bCs/>
          <w:sz w:val="28"/>
          <w:szCs w:val="28"/>
          <w:lang w:bidi="ar-EG"/>
        </w:rPr>
      </w:pPr>
      <w:r w:rsidRPr="00FA2C05">
        <w:rPr>
          <w:rFonts w:hint="cs"/>
          <w:b/>
          <w:bCs/>
          <w:sz w:val="28"/>
          <w:szCs w:val="28"/>
          <w:rtl/>
          <w:lang w:bidi="ar-EG"/>
        </w:rPr>
        <w:t xml:space="preserve">     </w:t>
      </w:r>
      <w:r>
        <w:rPr>
          <w:rFonts w:hint="cs"/>
          <w:b/>
          <w:bCs/>
          <w:sz w:val="28"/>
          <w:szCs w:val="28"/>
          <w:rtl/>
          <w:lang w:bidi="ar-EG"/>
        </w:rPr>
        <w:t>نعم كان ملكا صوفيا زاهدا ، وكان في شخصه  غير قابل للفساد، كما لم يكن صاحب ميول اجرامية مثل الحاكم الذي جاء بعده ، ولا حريصا على الكرسي بشكل مرضي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كما كان المسخ الذي تولى امر البلاد ، ولكن لن نكون مجافين للحقيقة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اذا قلنا ان اسلوبه في الحكم والممارسة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وقصوره في فهم ما كان يحاك  ضد بلاده من مؤمرات ، هو المسئول مسئولية مباشرة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على تمهيد الطريق لمجيء المسخ ، وكان هو من ساهم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بما ارتكبه من اخطاء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في ان تسقط ليبيا في  يد هذا المعتوه</w:t>
      </w:r>
      <w:r w:rsidR="00164F12">
        <w:rPr>
          <w:rFonts w:hint="cs"/>
          <w:b/>
          <w:bCs/>
          <w:sz w:val="28"/>
          <w:szCs w:val="28"/>
          <w:rtl/>
          <w:lang w:bidi="ar-EG"/>
        </w:rPr>
        <w:t>،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والعصابة التي حكم بها البلاد ، واستميح القاريء في ان اعود في جزء ثان من هذا المقال لشرح كيف حدث ذلك .</w:t>
      </w:r>
    </w:p>
    <w:sectPr w:rsidR="00FA2C05" w:rsidRPr="00FA2C05" w:rsidSect="006C578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doNotDisplayPageBoundaries/>
  <w:proofState w:spelling="clean" w:grammar="clean"/>
  <w:defaultTabStop w:val="720"/>
  <w:characterSpacingControl w:val="doNotCompress"/>
  <w:compat/>
  <w:rsids>
    <w:rsidRoot w:val="00395993"/>
    <w:rsid w:val="00164F12"/>
    <w:rsid w:val="00242CB1"/>
    <w:rsid w:val="00395993"/>
    <w:rsid w:val="005F6C93"/>
    <w:rsid w:val="006648EF"/>
    <w:rsid w:val="006C5780"/>
    <w:rsid w:val="00B22826"/>
    <w:rsid w:val="00C90A50"/>
    <w:rsid w:val="00DB2387"/>
    <w:rsid w:val="00FA2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8E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881</Words>
  <Characters>3930</Characters>
  <Application>Microsoft Office Word</Application>
  <DocSecurity>0</DocSecurity>
  <Lines>64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1</cp:revision>
  <dcterms:created xsi:type="dcterms:W3CDTF">2013-05-26T21:47:00Z</dcterms:created>
  <dcterms:modified xsi:type="dcterms:W3CDTF">2013-05-26T23:51:00Z</dcterms:modified>
</cp:coreProperties>
</file>